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85564" w14:textId="77777777" w:rsidR="002C385A" w:rsidRDefault="00B96A5D" w:rsidP="00035B2F">
      <w:pPr>
        <w:widowControl w:val="0"/>
        <w:autoSpaceDE w:val="0"/>
        <w:autoSpaceDN w:val="0"/>
        <w:adjustRightInd w:val="0"/>
        <w:spacing w:before="0" w:after="120" w:line="288" w:lineRule="auto"/>
        <w:jc w:val="both"/>
        <w:rPr>
          <w:rFonts w:ascii="Times New Roman" w:eastAsia="Times New Roman" w:hAnsi="Times New Roman"/>
          <w:color w:val="auto"/>
          <w:sz w:val="24"/>
        </w:rPr>
      </w:pPr>
      <w:r w:rsidRPr="002C385A">
        <w:rPr>
          <w:rFonts w:ascii="Times New Roman" w:eastAsia="Times New Roman" w:hAnsi="Times New Roman"/>
          <w:b/>
          <w:color w:val="auto"/>
          <w:sz w:val="24"/>
          <w:lang w:val="en-US"/>
        </w:rPr>
        <w:t>Can Computers Think?</w:t>
      </w:r>
    </w:p>
    <w:p w14:paraId="6EB0C5ED" w14:textId="77777777" w:rsidR="00515F1A" w:rsidRPr="00B96A5D" w:rsidRDefault="00B96A5D" w:rsidP="002C385A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both"/>
        <w:rPr>
          <w:rFonts w:ascii="Times New Roman" w:eastAsia="Times New Roman" w:hAnsi="Times New Roman"/>
          <w:b/>
          <w:i/>
          <w:color w:val="auto"/>
          <w:sz w:val="24"/>
        </w:rPr>
      </w:pPr>
      <w:r w:rsidRPr="00B96A5D">
        <w:rPr>
          <w:rFonts w:ascii="Times New Roman" w:eastAsia="Times New Roman" w:hAnsi="Times New Roman"/>
          <w:b/>
          <w:i/>
          <w:color w:val="auto"/>
          <w:sz w:val="24"/>
          <w:lang w:val="en-US"/>
        </w:rPr>
        <w:t>Prof</w:t>
      </w:r>
      <w:r w:rsidR="00515F1A" w:rsidRPr="00B96A5D">
        <w:rPr>
          <w:rFonts w:ascii="Times New Roman" w:eastAsia="Times New Roman" w:hAnsi="Times New Roman"/>
          <w:b/>
          <w:i/>
          <w:color w:val="auto"/>
          <w:sz w:val="24"/>
          <w:lang w:val="en-US"/>
        </w:rPr>
        <w:t xml:space="preserve"> Pagondiotis</w:t>
      </w:r>
    </w:p>
    <w:p w14:paraId="0EA604D2" w14:textId="77777777" w:rsidR="002C385A" w:rsidRPr="002C385A" w:rsidRDefault="002C385A" w:rsidP="002C385A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both"/>
        <w:rPr>
          <w:rFonts w:ascii="Times New Roman" w:eastAsia="Times New Roman" w:hAnsi="Times New Roman"/>
          <w:b/>
          <w:color w:val="auto"/>
          <w:sz w:val="24"/>
          <w:lang w:val="en-US"/>
        </w:rPr>
      </w:pPr>
    </w:p>
    <w:p w14:paraId="1213992D" w14:textId="77777777" w:rsidR="00F85833" w:rsidRPr="00B33D34" w:rsidRDefault="00F85833" w:rsidP="00B33D34">
      <w:pPr>
        <w:spacing w:before="120" w:after="120" w:line="312" w:lineRule="auto"/>
        <w:jc w:val="both"/>
        <w:rPr>
          <w:rFonts w:ascii="Times New Roman" w:hAnsi="Times New Roman"/>
          <w:sz w:val="24"/>
          <w:lang w:val="en-US"/>
        </w:rPr>
      </w:pPr>
      <w:r w:rsidRPr="00B33D34">
        <w:rPr>
          <w:rFonts w:ascii="Times New Roman" w:hAnsi="Times New Roman"/>
          <w:sz w:val="24"/>
          <w:lang w:val="en-US"/>
        </w:rPr>
        <w:t>The philosopher John</w:t>
      </w:r>
      <w:r w:rsidRPr="00B33D34">
        <w:rPr>
          <w:rFonts w:ascii="Times New Roman" w:hAnsi="Times New Roman"/>
          <w:sz w:val="24"/>
        </w:rPr>
        <w:t xml:space="preserve"> </w:t>
      </w:r>
      <w:r w:rsidRPr="00B33D34">
        <w:rPr>
          <w:rFonts w:ascii="Times New Roman" w:hAnsi="Times New Roman"/>
          <w:sz w:val="24"/>
          <w:lang w:val="en-US"/>
        </w:rPr>
        <w:t xml:space="preserve">Searle distinguished two approaches in Artificial Intelligence (AI) that he called </w:t>
      </w:r>
      <w:r w:rsidR="007E4D7E" w:rsidRPr="00B33D34">
        <w:rPr>
          <w:rFonts w:ascii="Times New Roman" w:hAnsi="Times New Roman"/>
          <w:sz w:val="24"/>
          <w:lang w:val="en-US"/>
        </w:rPr>
        <w:t>“Weak AI” and “Strong AI”</w:t>
      </w:r>
      <w:r w:rsidRPr="00B33D34">
        <w:rPr>
          <w:rFonts w:ascii="Times New Roman" w:hAnsi="Times New Roman"/>
          <w:sz w:val="24"/>
        </w:rPr>
        <w:t xml:space="preserve">. </w:t>
      </w:r>
      <w:r w:rsidR="007E4D7E" w:rsidRPr="00B33D34">
        <w:rPr>
          <w:rFonts w:ascii="Times New Roman" w:hAnsi="Times New Roman"/>
          <w:sz w:val="24"/>
          <w:lang w:val="en-US"/>
        </w:rPr>
        <w:t xml:space="preserve">Weak AI </w:t>
      </w:r>
      <w:r w:rsidR="00343F7B" w:rsidRPr="00B33D34">
        <w:rPr>
          <w:rFonts w:ascii="Times New Roman" w:hAnsi="Times New Roman"/>
          <w:sz w:val="24"/>
          <w:lang w:val="en-US"/>
        </w:rPr>
        <w:t>holds that the mind can be simulated by a digital computer, whereas strong AI holds that the mind is a digital computer. In the lecture I will examine strong AI and the question whether computers can think. I’ll start with a brief sketch of the basic princip</w:t>
      </w:r>
      <w:bookmarkStart w:id="0" w:name="_GoBack"/>
      <w:bookmarkEnd w:id="0"/>
      <w:r w:rsidR="00343F7B" w:rsidRPr="00B33D34">
        <w:rPr>
          <w:rFonts w:ascii="Times New Roman" w:hAnsi="Times New Roman"/>
          <w:sz w:val="24"/>
          <w:lang w:val="en-US"/>
        </w:rPr>
        <w:t xml:space="preserve">les of strong AI. I’ll then examine Turing’s test and the </w:t>
      </w:r>
      <w:r w:rsidR="00FE4767" w:rsidRPr="00B33D34">
        <w:rPr>
          <w:rFonts w:ascii="Times New Roman" w:hAnsi="Times New Roman"/>
          <w:sz w:val="24"/>
          <w:lang w:val="en-US"/>
        </w:rPr>
        <w:t xml:space="preserve">arguments against it. To this effect I will concentrate mainly on the Chinese room </w:t>
      </w:r>
      <w:r w:rsidR="00A93E5F" w:rsidRPr="00B33D34">
        <w:rPr>
          <w:rFonts w:ascii="Times New Roman" w:hAnsi="Times New Roman"/>
          <w:sz w:val="24"/>
          <w:lang w:val="en-US"/>
        </w:rPr>
        <w:t xml:space="preserve">argument </w:t>
      </w:r>
      <w:r w:rsidR="00FE4767" w:rsidRPr="00B33D34">
        <w:rPr>
          <w:rFonts w:ascii="Times New Roman" w:hAnsi="Times New Roman"/>
          <w:sz w:val="24"/>
          <w:lang w:val="en-US"/>
        </w:rPr>
        <w:t>that</w:t>
      </w:r>
      <w:r w:rsidR="00A93E5F" w:rsidRPr="00B33D34">
        <w:rPr>
          <w:rFonts w:ascii="Times New Roman" w:hAnsi="Times New Roman"/>
          <w:sz w:val="24"/>
          <w:lang w:val="en-US"/>
        </w:rPr>
        <w:t>, among other things,</w:t>
      </w:r>
      <w:r w:rsidR="00FE4767" w:rsidRPr="00B33D34">
        <w:rPr>
          <w:rFonts w:ascii="Times New Roman" w:hAnsi="Times New Roman"/>
          <w:sz w:val="24"/>
          <w:lang w:val="en-US"/>
        </w:rPr>
        <w:t xml:space="preserve"> </w:t>
      </w:r>
      <w:r w:rsidR="00A93E5F" w:rsidRPr="00B33D34">
        <w:rPr>
          <w:rFonts w:ascii="Times New Roman" w:hAnsi="Times New Roman"/>
          <w:sz w:val="24"/>
          <w:lang w:val="en-US"/>
        </w:rPr>
        <w:t xml:space="preserve">aims to show </w:t>
      </w:r>
      <w:r w:rsidR="00FE4767" w:rsidRPr="00B33D34">
        <w:rPr>
          <w:rFonts w:ascii="Times New Roman" w:hAnsi="Times New Roman"/>
          <w:sz w:val="24"/>
          <w:lang w:val="en-US"/>
        </w:rPr>
        <w:t>that Turing’s Test does not provide a sufficient criterion for distinguishing whether computer</w:t>
      </w:r>
      <w:r w:rsidR="00A93E5F" w:rsidRPr="00B33D34">
        <w:rPr>
          <w:rFonts w:ascii="Times New Roman" w:hAnsi="Times New Roman"/>
          <w:sz w:val="24"/>
          <w:lang w:val="en-US"/>
        </w:rPr>
        <w:t>s</w:t>
      </w:r>
      <w:r w:rsidR="00FE4767" w:rsidRPr="00B33D34">
        <w:rPr>
          <w:rFonts w:ascii="Times New Roman" w:hAnsi="Times New Roman"/>
          <w:sz w:val="24"/>
          <w:lang w:val="en-US"/>
        </w:rPr>
        <w:t xml:space="preserve"> can think</w:t>
      </w:r>
      <w:r w:rsidRPr="00B33D34">
        <w:rPr>
          <w:rFonts w:ascii="Times New Roman" w:hAnsi="Times New Roman"/>
          <w:sz w:val="24"/>
        </w:rPr>
        <w:t>.</w:t>
      </w:r>
      <w:r w:rsidR="00FE4767" w:rsidRPr="00B33D34">
        <w:rPr>
          <w:rFonts w:ascii="Times New Roman" w:hAnsi="Times New Roman"/>
          <w:sz w:val="24"/>
          <w:lang w:val="en-US"/>
        </w:rPr>
        <w:t xml:space="preserve"> The Chinese room argument supposedly shows that computers do not have intentionality, since they are merely syntactic machines</w:t>
      </w:r>
      <w:r w:rsidRPr="00B33D34">
        <w:rPr>
          <w:rFonts w:ascii="Times New Roman" w:hAnsi="Times New Roman"/>
          <w:sz w:val="24"/>
          <w:lang w:val="en-US"/>
        </w:rPr>
        <w:t xml:space="preserve">. </w:t>
      </w:r>
      <w:r w:rsidR="00B87CFD" w:rsidRPr="00B33D34">
        <w:rPr>
          <w:rFonts w:ascii="Times New Roman" w:hAnsi="Times New Roman"/>
          <w:sz w:val="24"/>
          <w:lang w:val="en-US"/>
        </w:rPr>
        <w:t xml:space="preserve">In the final part of the lecture, </w:t>
      </w:r>
      <w:r w:rsidR="00FE4767" w:rsidRPr="00B33D34">
        <w:rPr>
          <w:rFonts w:ascii="Times New Roman" w:hAnsi="Times New Roman"/>
          <w:sz w:val="24"/>
          <w:lang w:val="en-US"/>
        </w:rPr>
        <w:t xml:space="preserve">I will examine the objections that have been raised against this argument </w:t>
      </w:r>
      <w:r w:rsidR="00B87CFD" w:rsidRPr="00B33D34">
        <w:rPr>
          <w:rFonts w:ascii="Times New Roman" w:hAnsi="Times New Roman"/>
          <w:sz w:val="24"/>
          <w:lang w:val="en-US"/>
        </w:rPr>
        <w:t xml:space="preserve">and I’ll suggest possible ways to complement Turing’s Test that make it more adequate as a criterion for distinguishing whether a creature can think. </w:t>
      </w:r>
      <w:r w:rsidRPr="00B33D34">
        <w:rPr>
          <w:rFonts w:ascii="Times New Roman" w:hAnsi="Times New Roman"/>
          <w:sz w:val="24"/>
          <w:lang w:val="en-US"/>
        </w:rPr>
        <w:t xml:space="preserve"> </w:t>
      </w:r>
    </w:p>
    <w:p w14:paraId="14E7FF42" w14:textId="77777777" w:rsidR="00697494" w:rsidRPr="00B33D34" w:rsidRDefault="00697494" w:rsidP="00B33D34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120" w:after="120" w:line="312" w:lineRule="auto"/>
        <w:ind w:left="360"/>
        <w:jc w:val="both"/>
        <w:rPr>
          <w:rFonts w:ascii="Times New Roman" w:eastAsia="Times New Roman" w:hAnsi="Times New Roman"/>
          <w:color w:val="auto"/>
          <w:sz w:val="24"/>
        </w:rPr>
      </w:pPr>
    </w:p>
    <w:p w14:paraId="23384B63" w14:textId="77777777" w:rsidR="00035B2F" w:rsidRDefault="00B33D34" w:rsidP="00035B2F">
      <w:pPr>
        <w:widowControl w:val="0"/>
        <w:numPr>
          <w:ilvl w:val="0"/>
          <w:numId w:val="1"/>
        </w:numPr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jc w:val="both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Bibliography</w:t>
      </w:r>
    </w:p>
    <w:p w14:paraId="41B0E896" w14:textId="77777777" w:rsidR="00D02C76" w:rsidRPr="00E24F82" w:rsidRDefault="00D02C76" w:rsidP="00D02C76">
      <w:pPr>
        <w:tabs>
          <w:tab w:val="clear" w:pos="2570"/>
          <w:tab w:val="clear" w:pos="4854"/>
          <w:tab w:val="num" w:pos="426"/>
        </w:tabs>
        <w:spacing w:before="0" w:after="0" w:line="240" w:lineRule="auto"/>
        <w:ind w:left="142" w:hanging="142"/>
        <w:jc w:val="both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 xml:space="preserve">Haugeland, J., Pagondiotis, C., </w:t>
      </w:r>
      <w:r w:rsidRPr="00E24F82">
        <w:rPr>
          <w:rFonts w:ascii="Times New Roman" w:hAnsi="Times New Roman"/>
          <w:sz w:val="24"/>
          <w:lang w:val="en-US"/>
        </w:rPr>
        <w:t>“</w:t>
      </w:r>
      <w:r>
        <w:rPr>
          <w:rFonts w:ascii="Times New Roman" w:hAnsi="Times New Roman"/>
          <w:sz w:val="24"/>
        </w:rPr>
        <w:t>Intelligence</w:t>
      </w:r>
      <w:r w:rsidRPr="00E24F8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and</w:t>
      </w:r>
      <w:r w:rsidRPr="00E24F8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the</w:t>
      </w:r>
      <w:r w:rsidRPr="00E24F8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ability</w:t>
      </w:r>
      <w:r w:rsidRPr="00E24F8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to</w:t>
      </w:r>
      <w:r w:rsidRPr="00E24F8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take</w:t>
      </w:r>
      <w:r w:rsidRPr="00E24F8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responsibility</w:t>
      </w:r>
      <w:r>
        <w:rPr>
          <w:rFonts w:ascii="Times New Roman" w:hAnsi="Times New Roman"/>
          <w:sz w:val="24"/>
          <w:lang w:val="en-US"/>
        </w:rPr>
        <w:t>- An Interview with John Haugeland</w:t>
      </w:r>
      <w:r w:rsidRPr="00E24F82">
        <w:rPr>
          <w:rFonts w:ascii="Times New Roman" w:hAnsi="Times New Roman"/>
          <w:sz w:val="24"/>
          <w:lang w:val="en-US"/>
        </w:rPr>
        <w:t xml:space="preserve">”, </w:t>
      </w:r>
      <w:r w:rsidRPr="00E24F82">
        <w:rPr>
          <w:rFonts w:ascii="Times New Roman" w:hAnsi="Times New Roman"/>
          <w:i/>
          <w:sz w:val="24"/>
        </w:rPr>
        <w:t>Eurozine</w:t>
      </w:r>
      <w:r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</w:rPr>
        <w:t>http</w:t>
      </w:r>
      <w:r w:rsidRPr="00E24F82">
        <w:rPr>
          <w:rFonts w:ascii="Times New Roman" w:hAnsi="Times New Roman"/>
          <w:sz w:val="24"/>
          <w:lang w:val="en-US"/>
        </w:rPr>
        <w:t>://</w:t>
      </w:r>
      <w:r>
        <w:rPr>
          <w:rFonts w:ascii="Times New Roman" w:hAnsi="Times New Roman"/>
          <w:sz w:val="24"/>
        </w:rPr>
        <w:t>www</w:t>
      </w:r>
      <w:r w:rsidRPr="00E24F82">
        <w:rPr>
          <w:rFonts w:ascii="Times New Roman" w:hAnsi="Times New Roman"/>
          <w:sz w:val="24"/>
          <w:lang w:val="en-US"/>
        </w:rPr>
        <w:t>.</w:t>
      </w:r>
      <w:r>
        <w:rPr>
          <w:rFonts w:ascii="Times New Roman" w:hAnsi="Times New Roman"/>
          <w:sz w:val="24"/>
        </w:rPr>
        <w:t>eurozine</w:t>
      </w:r>
      <w:r w:rsidRPr="00E24F82">
        <w:rPr>
          <w:rFonts w:ascii="Times New Roman" w:hAnsi="Times New Roman"/>
          <w:sz w:val="24"/>
          <w:lang w:val="en-US"/>
        </w:rPr>
        <w:t>.</w:t>
      </w:r>
      <w:r>
        <w:rPr>
          <w:rFonts w:ascii="Times New Roman" w:hAnsi="Times New Roman"/>
          <w:sz w:val="24"/>
        </w:rPr>
        <w:t>com</w:t>
      </w:r>
      <w:r w:rsidRPr="00E24F82"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articles</w:t>
      </w:r>
      <w:r w:rsidRPr="00E24F82">
        <w:rPr>
          <w:rFonts w:ascii="Times New Roman" w:hAnsi="Times New Roman"/>
          <w:sz w:val="24"/>
          <w:lang w:val="en-US"/>
        </w:rPr>
        <w:t>/2006-09-05-</w:t>
      </w:r>
      <w:r>
        <w:rPr>
          <w:rFonts w:ascii="Times New Roman" w:hAnsi="Times New Roman"/>
          <w:sz w:val="24"/>
        </w:rPr>
        <w:t>haugeland</w:t>
      </w:r>
      <w:r w:rsidRPr="00E24F82">
        <w:rPr>
          <w:rFonts w:ascii="Times New Roman" w:hAnsi="Times New Roman"/>
          <w:sz w:val="24"/>
          <w:lang w:val="en-US"/>
        </w:rPr>
        <w:t>-</w:t>
      </w:r>
      <w:r>
        <w:rPr>
          <w:rFonts w:ascii="Times New Roman" w:hAnsi="Times New Roman"/>
          <w:sz w:val="24"/>
        </w:rPr>
        <w:t>en</w:t>
      </w:r>
      <w:r w:rsidRPr="00E24F82">
        <w:rPr>
          <w:rFonts w:ascii="Times New Roman" w:hAnsi="Times New Roman"/>
          <w:sz w:val="24"/>
          <w:lang w:val="en-US"/>
        </w:rPr>
        <w:t>.</w:t>
      </w:r>
      <w:r>
        <w:rPr>
          <w:rFonts w:ascii="Times New Roman" w:hAnsi="Times New Roman"/>
          <w:sz w:val="24"/>
        </w:rPr>
        <w:t>html</w:t>
      </w:r>
      <w:r w:rsidRPr="00E24F82">
        <w:rPr>
          <w:rFonts w:ascii="Times New Roman" w:hAnsi="Times New Roman"/>
          <w:sz w:val="24"/>
          <w:lang w:val="en-US"/>
        </w:rPr>
        <w:t>, 5/9/2006.</w:t>
      </w:r>
      <w:proofErr w:type="gramEnd"/>
      <w:r w:rsidRPr="00E24F82">
        <w:rPr>
          <w:rFonts w:ascii="Times New Roman" w:hAnsi="Times New Roman"/>
          <w:sz w:val="24"/>
          <w:lang w:val="en-US"/>
        </w:rPr>
        <w:t xml:space="preserve"> </w:t>
      </w:r>
    </w:p>
    <w:p w14:paraId="3AD7913E" w14:textId="77777777" w:rsidR="00B85301" w:rsidRPr="00B85301" w:rsidRDefault="00E24F82" w:rsidP="00D02C76">
      <w:pPr>
        <w:spacing w:before="0" w:after="0" w:line="240" w:lineRule="auto"/>
        <w:ind w:left="142" w:hanging="142"/>
        <w:jc w:val="both"/>
        <w:rPr>
          <w:sz w:val="24"/>
          <w:lang w:val="en-US"/>
        </w:rPr>
      </w:pPr>
      <w:r w:rsidRPr="00E24F82">
        <w:rPr>
          <w:sz w:val="24"/>
          <w:lang w:val="en-US"/>
        </w:rPr>
        <w:t>Searle</w:t>
      </w:r>
      <w:r w:rsidRPr="00E24F82">
        <w:rPr>
          <w:sz w:val="24"/>
        </w:rPr>
        <w:t xml:space="preserve">, </w:t>
      </w:r>
      <w:r w:rsidRPr="00E24F82">
        <w:rPr>
          <w:sz w:val="24"/>
          <w:lang w:val="en-US"/>
        </w:rPr>
        <w:t>J</w:t>
      </w:r>
      <w:r w:rsidRPr="00E24F82">
        <w:rPr>
          <w:sz w:val="24"/>
        </w:rPr>
        <w:t xml:space="preserve">.: </w:t>
      </w:r>
      <w:r w:rsidR="00B85301">
        <w:rPr>
          <w:sz w:val="24"/>
          <w:lang w:val="en-US"/>
        </w:rPr>
        <w:t>“Minds, Brains, and Programs” in</w:t>
      </w:r>
      <w:r w:rsidRPr="00E24F82">
        <w:rPr>
          <w:sz w:val="24"/>
        </w:rPr>
        <w:t xml:space="preserve"> </w:t>
      </w:r>
      <w:r w:rsidRPr="00E24F82">
        <w:rPr>
          <w:sz w:val="24"/>
          <w:lang w:val="en-US"/>
        </w:rPr>
        <w:t>Hofstadter</w:t>
      </w:r>
      <w:r w:rsidRPr="00E24F82">
        <w:rPr>
          <w:sz w:val="24"/>
        </w:rPr>
        <w:t xml:space="preserve">, </w:t>
      </w:r>
      <w:r w:rsidRPr="00E24F82">
        <w:rPr>
          <w:sz w:val="24"/>
          <w:lang w:val="en-US"/>
        </w:rPr>
        <w:t>D</w:t>
      </w:r>
      <w:r w:rsidRPr="00E24F82">
        <w:rPr>
          <w:sz w:val="24"/>
        </w:rPr>
        <w:t xml:space="preserve">. &amp; </w:t>
      </w:r>
      <w:r w:rsidRPr="00E24F82">
        <w:rPr>
          <w:sz w:val="24"/>
          <w:lang w:val="en-US"/>
        </w:rPr>
        <w:t>Dennett</w:t>
      </w:r>
      <w:r w:rsidRPr="00E24F82">
        <w:rPr>
          <w:sz w:val="24"/>
        </w:rPr>
        <w:t xml:space="preserve">, </w:t>
      </w:r>
      <w:r w:rsidRPr="00E24F82">
        <w:rPr>
          <w:sz w:val="24"/>
          <w:lang w:val="en-US"/>
        </w:rPr>
        <w:t>D</w:t>
      </w:r>
      <w:r w:rsidRPr="00E24F82">
        <w:rPr>
          <w:sz w:val="24"/>
        </w:rPr>
        <w:t xml:space="preserve">. </w:t>
      </w:r>
      <w:r w:rsidR="00B85301" w:rsidRPr="00B85301">
        <w:rPr>
          <w:sz w:val="24"/>
          <w:lang w:val="en-US"/>
        </w:rPr>
        <w:t xml:space="preserve">(eds): </w:t>
      </w:r>
      <w:r w:rsidR="00B85301" w:rsidRPr="00B85301">
        <w:rPr>
          <w:i/>
          <w:sz w:val="24"/>
          <w:lang w:val="en-US"/>
        </w:rPr>
        <w:t>The Mind's I- Fantasies And Reflections On Self &amp; Soul</w:t>
      </w:r>
      <w:r w:rsidR="00B85301" w:rsidRPr="00B85301">
        <w:rPr>
          <w:sz w:val="24"/>
          <w:lang w:val="en-US"/>
        </w:rPr>
        <w:t xml:space="preserve">. </w:t>
      </w:r>
      <w:proofErr w:type="gramStart"/>
      <w:r w:rsidR="00B85301" w:rsidRPr="00B85301">
        <w:rPr>
          <w:sz w:val="24"/>
          <w:lang w:val="en-US"/>
        </w:rPr>
        <w:t xml:space="preserve">Basic Books, </w:t>
      </w:r>
      <w:r w:rsidR="00D02C76">
        <w:rPr>
          <w:sz w:val="24"/>
          <w:lang w:val="en-US"/>
        </w:rPr>
        <w:t xml:space="preserve">pp. 353-373, </w:t>
      </w:r>
      <w:r w:rsidR="00B85301" w:rsidRPr="00B85301">
        <w:rPr>
          <w:sz w:val="24"/>
          <w:lang w:val="en-US"/>
        </w:rPr>
        <w:t>2001.</w:t>
      </w:r>
      <w:proofErr w:type="gramEnd"/>
    </w:p>
    <w:p w14:paraId="7AEBCDB0" w14:textId="77777777" w:rsidR="00E24F82" w:rsidRDefault="00E24F82" w:rsidP="00D02C76">
      <w:pPr>
        <w:pStyle w:val="Heading1"/>
        <w:spacing w:before="0" w:beforeAutospacing="0" w:after="0" w:afterAutospacing="0"/>
        <w:ind w:left="142" w:hanging="142"/>
        <w:jc w:val="both"/>
        <w:rPr>
          <w:b w:val="0"/>
          <w:sz w:val="24"/>
          <w:szCs w:val="24"/>
        </w:rPr>
      </w:pPr>
      <w:r w:rsidRPr="00B85301">
        <w:rPr>
          <w:b w:val="0"/>
          <w:sz w:val="24"/>
          <w:szCs w:val="24"/>
          <w:lang w:val="en-US"/>
        </w:rPr>
        <w:t>Turing, A.M</w:t>
      </w:r>
      <w:r w:rsidR="00B85301">
        <w:rPr>
          <w:b w:val="0"/>
          <w:sz w:val="24"/>
          <w:szCs w:val="24"/>
          <w:lang w:val="en-US"/>
        </w:rPr>
        <w:t>.,</w:t>
      </w:r>
      <w:r w:rsidRPr="00B85301">
        <w:rPr>
          <w:b w:val="0"/>
          <w:sz w:val="24"/>
          <w:szCs w:val="24"/>
          <w:lang w:val="en-US"/>
        </w:rPr>
        <w:t xml:space="preserve"> </w:t>
      </w:r>
      <w:r w:rsidR="00B85301">
        <w:rPr>
          <w:b w:val="0"/>
          <w:sz w:val="24"/>
          <w:szCs w:val="24"/>
          <w:lang w:val="en-US"/>
        </w:rPr>
        <w:t>“Computing Machinery and Intelligence”</w:t>
      </w:r>
      <w:r w:rsidRPr="00B85301">
        <w:rPr>
          <w:b w:val="0"/>
          <w:sz w:val="24"/>
          <w:szCs w:val="24"/>
          <w:lang w:val="en-US"/>
        </w:rPr>
        <w:t xml:space="preserve"> </w:t>
      </w:r>
      <w:r w:rsidR="00B85301">
        <w:rPr>
          <w:b w:val="0"/>
          <w:sz w:val="24"/>
          <w:szCs w:val="24"/>
          <w:lang w:val="en-US"/>
        </w:rPr>
        <w:t>in</w:t>
      </w:r>
      <w:r w:rsidRPr="00B85301">
        <w:rPr>
          <w:b w:val="0"/>
          <w:sz w:val="24"/>
          <w:szCs w:val="24"/>
          <w:lang w:val="en-US"/>
        </w:rPr>
        <w:t xml:space="preserve"> Hofstadter, D. &amp; Dennett, </w:t>
      </w:r>
      <w:proofErr w:type="gramStart"/>
      <w:r w:rsidRPr="00B85301">
        <w:rPr>
          <w:b w:val="0"/>
          <w:sz w:val="24"/>
          <w:szCs w:val="24"/>
          <w:lang w:val="en-US"/>
        </w:rPr>
        <w:t>D.</w:t>
      </w:r>
      <w:proofErr w:type="gramEnd"/>
      <w:r w:rsidRPr="00B85301">
        <w:rPr>
          <w:b w:val="0"/>
          <w:sz w:val="24"/>
          <w:szCs w:val="24"/>
          <w:lang w:val="en-US"/>
        </w:rPr>
        <w:t xml:space="preserve"> (</w:t>
      </w:r>
      <w:r w:rsidR="00B85301" w:rsidRPr="00B85301">
        <w:rPr>
          <w:b w:val="0"/>
          <w:sz w:val="24"/>
          <w:szCs w:val="24"/>
          <w:lang w:val="en-US"/>
        </w:rPr>
        <w:t>eds</w:t>
      </w:r>
      <w:r w:rsidRPr="00B85301">
        <w:rPr>
          <w:b w:val="0"/>
          <w:sz w:val="24"/>
          <w:szCs w:val="24"/>
          <w:lang w:val="en-US"/>
        </w:rPr>
        <w:t>):</w:t>
      </w:r>
      <w:r w:rsidRPr="00B85301">
        <w:rPr>
          <w:sz w:val="24"/>
          <w:szCs w:val="24"/>
          <w:lang w:val="en-US"/>
        </w:rPr>
        <w:t xml:space="preserve"> </w:t>
      </w:r>
      <w:r w:rsidR="00B85301" w:rsidRPr="00B85301">
        <w:rPr>
          <w:b w:val="0"/>
          <w:i/>
          <w:sz w:val="24"/>
          <w:szCs w:val="24"/>
          <w:lang w:val="en-US"/>
        </w:rPr>
        <w:t>The Mind's I</w:t>
      </w:r>
      <w:r w:rsidR="00B85301">
        <w:rPr>
          <w:b w:val="0"/>
          <w:i/>
          <w:sz w:val="24"/>
          <w:szCs w:val="24"/>
          <w:lang w:val="en-US"/>
        </w:rPr>
        <w:t>-</w:t>
      </w:r>
      <w:r w:rsidR="00B85301" w:rsidRPr="00B85301">
        <w:rPr>
          <w:b w:val="0"/>
          <w:i/>
          <w:sz w:val="24"/>
          <w:szCs w:val="24"/>
          <w:lang w:val="en-US"/>
        </w:rPr>
        <w:t xml:space="preserve"> Fantasies And Reflections On Self &amp; Soul</w:t>
      </w:r>
      <w:r w:rsidRPr="00B85301">
        <w:rPr>
          <w:sz w:val="24"/>
          <w:szCs w:val="24"/>
          <w:lang w:val="en-US"/>
        </w:rPr>
        <w:t xml:space="preserve">. </w:t>
      </w:r>
      <w:proofErr w:type="gramStart"/>
      <w:r w:rsidR="00B85301" w:rsidRPr="00B85301">
        <w:rPr>
          <w:b w:val="0"/>
          <w:sz w:val="24"/>
          <w:szCs w:val="24"/>
          <w:lang w:val="en-US"/>
        </w:rPr>
        <w:t>Basic Books</w:t>
      </w:r>
      <w:r w:rsidR="00B85301">
        <w:rPr>
          <w:b w:val="0"/>
          <w:sz w:val="24"/>
          <w:szCs w:val="24"/>
          <w:lang w:val="en-US"/>
        </w:rPr>
        <w:t xml:space="preserve">, </w:t>
      </w:r>
      <w:r w:rsidR="00D02C76">
        <w:rPr>
          <w:b w:val="0"/>
          <w:sz w:val="24"/>
          <w:szCs w:val="24"/>
          <w:lang w:val="en-US"/>
        </w:rPr>
        <w:t xml:space="preserve">pp. 53-67, </w:t>
      </w:r>
      <w:r w:rsidR="00B85301" w:rsidRPr="00B85301">
        <w:rPr>
          <w:b w:val="0"/>
          <w:sz w:val="24"/>
          <w:szCs w:val="24"/>
          <w:lang w:val="en-US"/>
        </w:rPr>
        <w:t>2001</w:t>
      </w:r>
      <w:r w:rsidRPr="00B85301">
        <w:rPr>
          <w:b w:val="0"/>
          <w:sz w:val="24"/>
          <w:szCs w:val="24"/>
          <w:lang w:val="en-US"/>
        </w:rPr>
        <w:t>.</w:t>
      </w:r>
      <w:proofErr w:type="gramEnd"/>
    </w:p>
    <w:p w14:paraId="433ED4CB" w14:textId="77777777" w:rsidR="00515F1A" w:rsidRPr="00515F1A" w:rsidRDefault="00515F1A" w:rsidP="00D02C76">
      <w:pPr>
        <w:pStyle w:val="Heading1"/>
        <w:spacing w:before="0" w:beforeAutospacing="0" w:after="0" w:afterAutospacing="0"/>
        <w:ind w:left="142" w:hanging="142"/>
        <w:jc w:val="both"/>
        <w:rPr>
          <w:b w:val="0"/>
          <w:sz w:val="24"/>
          <w:szCs w:val="24"/>
        </w:rPr>
      </w:pPr>
    </w:p>
    <w:p w14:paraId="5C765353" w14:textId="77777777" w:rsidR="005C65D6" w:rsidRPr="00035B2F" w:rsidRDefault="005C65D6"/>
    <w:sectPr w:rsidR="005C65D6" w:rsidRPr="00035B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panose1 w:val="02020803070505020304"/>
    <w:charset w:val="00"/>
    <w:family w:val="auto"/>
    <w:pitch w:val="variable"/>
    <w:sig w:usb0="00002A87" w:usb1="80000000" w:usb2="00000008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64BF"/>
    <w:multiLevelType w:val="hybridMultilevel"/>
    <w:tmpl w:val="C3564F48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2477230C"/>
    <w:multiLevelType w:val="hybridMultilevel"/>
    <w:tmpl w:val="955EB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04632D5"/>
    <w:multiLevelType w:val="hybridMultilevel"/>
    <w:tmpl w:val="9BAEF7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2F"/>
    <w:rsid w:val="00035B2F"/>
    <w:rsid w:val="0009754C"/>
    <w:rsid w:val="002C385A"/>
    <w:rsid w:val="0033016E"/>
    <w:rsid w:val="00343F7B"/>
    <w:rsid w:val="00515F1A"/>
    <w:rsid w:val="005C65D6"/>
    <w:rsid w:val="00680C1C"/>
    <w:rsid w:val="00697494"/>
    <w:rsid w:val="007E4D7E"/>
    <w:rsid w:val="00855FED"/>
    <w:rsid w:val="008916DA"/>
    <w:rsid w:val="00A93E5F"/>
    <w:rsid w:val="00AB4AC2"/>
    <w:rsid w:val="00B33D34"/>
    <w:rsid w:val="00B85301"/>
    <w:rsid w:val="00B87CFD"/>
    <w:rsid w:val="00B96A5D"/>
    <w:rsid w:val="00BE062D"/>
    <w:rsid w:val="00D02C76"/>
    <w:rsid w:val="00D755B0"/>
    <w:rsid w:val="00DC5A7A"/>
    <w:rsid w:val="00E24F82"/>
    <w:rsid w:val="00E75D85"/>
    <w:rsid w:val="00F85833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B3D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2F"/>
    <w:pPr>
      <w:tabs>
        <w:tab w:val="left" w:pos="2570"/>
        <w:tab w:val="center" w:pos="4854"/>
      </w:tabs>
      <w:spacing w:before="80" w:after="80" w:line="264" w:lineRule="auto"/>
      <w:jc w:val="center"/>
    </w:pPr>
    <w:rPr>
      <w:rFonts w:ascii="TimesNewRomanPS-BoldMT" w:eastAsia="ヒラギノ角ゴ Pro W3" w:hAnsi="TimesNewRomanPS-BoldMT" w:cs="Times New Roman"/>
      <w:color w:val="000000"/>
      <w:sz w:val="32"/>
      <w:szCs w:val="24"/>
    </w:rPr>
  </w:style>
  <w:style w:type="paragraph" w:styleId="Heading1">
    <w:name w:val="heading 1"/>
    <w:basedOn w:val="Normal"/>
    <w:link w:val="Heading1Char"/>
    <w:uiPriority w:val="9"/>
    <w:qFormat/>
    <w:rsid w:val="00B85301"/>
    <w:pPr>
      <w:tabs>
        <w:tab w:val="clear" w:pos="2570"/>
        <w:tab w:val="clear" w:pos="4854"/>
      </w:tabs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B0"/>
    <w:pPr>
      <w:ind w:left="720"/>
      <w:contextualSpacing/>
    </w:pPr>
  </w:style>
  <w:style w:type="paragraph" w:styleId="Title">
    <w:name w:val="Title"/>
    <w:basedOn w:val="Normal"/>
    <w:link w:val="TitleChar"/>
    <w:qFormat/>
    <w:rsid w:val="00855FED"/>
    <w:pPr>
      <w:tabs>
        <w:tab w:val="clear" w:pos="2570"/>
        <w:tab w:val="clear" w:pos="4854"/>
      </w:tabs>
      <w:spacing w:before="0" w:after="0" w:line="360" w:lineRule="auto"/>
      <w:ind w:firstLine="720"/>
    </w:pPr>
    <w:rPr>
      <w:rFonts w:ascii="Times New Roman" w:eastAsia="Times New Roman" w:hAnsi="Times New Roman"/>
      <w:b/>
      <w:bCs/>
      <w:color w:val="auto"/>
      <w:sz w:val="24"/>
      <w:lang w:eastAsia="el-GR"/>
    </w:rPr>
  </w:style>
  <w:style w:type="character" w:customStyle="1" w:styleId="TitleChar">
    <w:name w:val="Title Char"/>
    <w:basedOn w:val="DefaultParagraphFont"/>
    <w:link w:val="Title"/>
    <w:rsid w:val="00855FE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AB4AC2"/>
    <w:pPr>
      <w:tabs>
        <w:tab w:val="clear" w:pos="2570"/>
        <w:tab w:val="clear" w:pos="4854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B8530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citation">
    <w:name w:val="citation"/>
    <w:basedOn w:val="DefaultParagraphFont"/>
    <w:rsid w:val="00B85301"/>
  </w:style>
  <w:style w:type="character" w:styleId="Hyperlink">
    <w:name w:val="Hyperlink"/>
    <w:basedOn w:val="DefaultParagraphFont"/>
    <w:uiPriority w:val="99"/>
    <w:semiHidden/>
    <w:unhideWhenUsed/>
    <w:rsid w:val="00B853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2F"/>
    <w:pPr>
      <w:tabs>
        <w:tab w:val="left" w:pos="2570"/>
        <w:tab w:val="center" w:pos="4854"/>
      </w:tabs>
      <w:spacing w:before="80" w:after="80" w:line="264" w:lineRule="auto"/>
      <w:jc w:val="center"/>
    </w:pPr>
    <w:rPr>
      <w:rFonts w:ascii="TimesNewRomanPS-BoldMT" w:eastAsia="ヒラギノ角ゴ Pro W3" w:hAnsi="TimesNewRomanPS-BoldMT" w:cs="Times New Roman"/>
      <w:color w:val="000000"/>
      <w:sz w:val="32"/>
      <w:szCs w:val="24"/>
    </w:rPr>
  </w:style>
  <w:style w:type="paragraph" w:styleId="Heading1">
    <w:name w:val="heading 1"/>
    <w:basedOn w:val="Normal"/>
    <w:link w:val="Heading1Char"/>
    <w:uiPriority w:val="9"/>
    <w:qFormat/>
    <w:rsid w:val="00B85301"/>
    <w:pPr>
      <w:tabs>
        <w:tab w:val="clear" w:pos="2570"/>
        <w:tab w:val="clear" w:pos="4854"/>
      </w:tabs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B0"/>
    <w:pPr>
      <w:ind w:left="720"/>
      <w:contextualSpacing/>
    </w:pPr>
  </w:style>
  <w:style w:type="paragraph" w:styleId="Title">
    <w:name w:val="Title"/>
    <w:basedOn w:val="Normal"/>
    <w:link w:val="TitleChar"/>
    <w:qFormat/>
    <w:rsid w:val="00855FED"/>
    <w:pPr>
      <w:tabs>
        <w:tab w:val="clear" w:pos="2570"/>
        <w:tab w:val="clear" w:pos="4854"/>
      </w:tabs>
      <w:spacing w:before="0" w:after="0" w:line="360" w:lineRule="auto"/>
      <w:ind w:firstLine="720"/>
    </w:pPr>
    <w:rPr>
      <w:rFonts w:ascii="Times New Roman" w:eastAsia="Times New Roman" w:hAnsi="Times New Roman"/>
      <w:b/>
      <w:bCs/>
      <w:color w:val="auto"/>
      <w:sz w:val="24"/>
      <w:lang w:eastAsia="el-GR"/>
    </w:rPr>
  </w:style>
  <w:style w:type="character" w:customStyle="1" w:styleId="TitleChar">
    <w:name w:val="Title Char"/>
    <w:basedOn w:val="DefaultParagraphFont"/>
    <w:link w:val="Title"/>
    <w:rsid w:val="00855FE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AB4AC2"/>
    <w:pPr>
      <w:tabs>
        <w:tab w:val="clear" w:pos="2570"/>
        <w:tab w:val="clear" w:pos="4854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B8530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citation">
    <w:name w:val="citation"/>
    <w:basedOn w:val="DefaultParagraphFont"/>
    <w:rsid w:val="00B85301"/>
  </w:style>
  <w:style w:type="character" w:styleId="Hyperlink">
    <w:name w:val="Hyperlink"/>
    <w:basedOn w:val="DefaultParagraphFont"/>
    <w:uiPriority w:val="99"/>
    <w:semiHidden/>
    <w:unhideWhenUsed/>
    <w:rsid w:val="00B85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_x0001_Costis Kontogiannis</cp:lastModifiedBy>
  <cp:revision>3</cp:revision>
  <dcterms:created xsi:type="dcterms:W3CDTF">2013-07-23T07:32:00Z</dcterms:created>
  <dcterms:modified xsi:type="dcterms:W3CDTF">2013-07-23T08:09:00Z</dcterms:modified>
</cp:coreProperties>
</file>